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2" w:lineRule="auto"/>
        <w:rPr>
          <w:rFonts w:ascii="Arial"/>
          <w:sz w:val="21"/>
        </w:rPr>
      </w:pPr>
      <w:r/>
    </w:p>
    <w:p>
      <w:pPr>
        <w:ind w:left="129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7"/>
        </w:rPr>
        <w:t>附件3</w:t>
      </w:r>
    </w:p>
    <w:p>
      <w:pPr>
        <w:ind w:left="1321"/>
        <w:spacing w:before="155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建设工程消防设计技术审查意见书</w:t>
      </w:r>
    </w:p>
    <w:p>
      <w:pPr>
        <w:ind w:left="244"/>
        <w:spacing w:before="280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(编号)</w:t>
      </w:r>
    </w:p>
    <w:p>
      <w:pPr>
        <w:spacing w:line="32" w:lineRule="exact"/>
        <w:rPr/>
      </w:pPr>
      <w:r/>
    </w:p>
    <w:tbl>
      <w:tblPr>
        <w:tblStyle w:val="TableNormal"/>
        <w:tblW w:w="95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4"/>
        <w:gridCol w:w="579"/>
        <w:gridCol w:w="499"/>
        <w:gridCol w:w="2318"/>
        <w:gridCol w:w="1009"/>
        <w:gridCol w:w="1408"/>
        <w:gridCol w:w="569"/>
        <w:gridCol w:w="2223"/>
      </w:tblGrid>
      <w:tr>
        <w:trPr>
          <w:trHeight w:val="485" w:hRule="atLeast"/>
        </w:trPr>
        <w:tc>
          <w:tcPr>
            <w:tcW w:w="2022" w:type="dxa"/>
            <w:vAlign w:val="top"/>
            <w:gridSpan w:val="3"/>
          </w:tcPr>
          <w:p>
            <w:pPr>
              <w:pStyle w:val="TableText"/>
              <w:ind w:left="585"/>
              <w:spacing w:before="144" w:line="220" w:lineRule="auto"/>
              <w:rPr/>
            </w:pPr>
            <w:r>
              <w:rPr>
                <w:spacing w:val="2"/>
              </w:rPr>
              <w:t>工程名称</w:t>
            </w:r>
          </w:p>
        </w:tc>
        <w:tc>
          <w:tcPr>
            <w:tcW w:w="33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pStyle w:val="TableText"/>
              <w:ind w:left="106"/>
              <w:spacing w:before="144" w:line="221" w:lineRule="auto"/>
              <w:rPr/>
            </w:pPr>
            <w:r>
              <w:rPr>
                <w:spacing w:val="4"/>
              </w:rPr>
              <w:t>建设地点</w:t>
            </w:r>
          </w:p>
        </w:tc>
        <w:tc>
          <w:tcPr>
            <w:tcW w:w="27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2022" w:type="dxa"/>
            <w:vAlign w:val="top"/>
            <w:gridSpan w:val="3"/>
          </w:tcPr>
          <w:p>
            <w:pPr>
              <w:pStyle w:val="TableText"/>
              <w:ind w:left="585"/>
              <w:spacing w:before="129" w:line="220" w:lineRule="auto"/>
              <w:rPr/>
            </w:pPr>
            <w:r>
              <w:rPr>
                <w:spacing w:val="-3"/>
              </w:rPr>
              <w:t>建设单位</w:t>
            </w:r>
          </w:p>
        </w:tc>
        <w:tc>
          <w:tcPr>
            <w:tcW w:w="33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pStyle w:val="TableText"/>
              <w:ind w:left="106"/>
              <w:spacing w:before="129" w:line="220" w:lineRule="auto"/>
              <w:rPr/>
            </w:pPr>
            <w:r>
              <w:rPr>
                <w:spacing w:val="-3"/>
              </w:rPr>
              <w:t>设计单位</w:t>
            </w:r>
          </w:p>
        </w:tc>
        <w:tc>
          <w:tcPr>
            <w:tcW w:w="27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2022" w:type="dxa"/>
            <w:vAlign w:val="top"/>
            <w:gridSpan w:val="3"/>
          </w:tcPr>
          <w:p>
            <w:pPr>
              <w:pStyle w:val="TableText"/>
              <w:ind w:left="374"/>
              <w:spacing w:before="219" w:line="219" w:lineRule="auto"/>
              <w:rPr/>
            </w:pPr>
            <w:r>
              <w:rPr>
                <w:spacing w:val="-2"/>
              </w:rPr>
              <w:t>特殊消防设计</w:t>
            </w:r>
          </w:p>
        </w:tc>
        <w:tc>
          <w:tcPr>
            <w:tcW w:w="3327" w:type="dxa"/>
            <w:vAlign w:val="top"/>
            <w:gridSpan w:val="2"/>
          </w:tcPr>
          <w:p>
            <w:pPr>
              <w:pStyle w:val="TableText"/>
              <w:ind w:left="92"/>
              <w:spacing w:before="220" w:line="223" w:lineRule="auto"/>
              <w:rPr/>
            </w:pPr>
            <w:r>
              <w:rPr>
                <w:spacing w:val="-8"/>
              </w:rPr>
              <w:t>□是</w:t>
            </w:r>
            <w:r>
              <w:rPr>
                <w:spacing w:val="10"/>
              </w:rPr>
              <w:t xml:space="preserve">       </w:t>
            </w:r>
            <w:r>
              <w:rPr>
                <w:spacing w:val="-8"/>
              </w:rPr>
              <w:t>口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否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106"/>
              <w:spacing w:before="219" w:line="219" w:lineRule="auto"/>
              <w:rPr/>
            </w:pPr>
            <w:r>
              <w:rPr>
                <w:spacing w:val="1"/>
              </w:rPr>
              <w:t>临时性建筑</w:t>
            </w:r>
          </w:p>
        </w:tc>
        <w:tc>
          <w:tcPr>
            <w:tcW w:w="2792" w:type="dxa"/>
            <w:vAlign w:val="top"/>
            <w:gridSpan w:val="2"/>
          </w:tcPr>
          <w:p>
            <w:pPr>
              <w:pStyle w:val="TableText"/>
              <w:ind w:left="97"/>
              <w:spacing w:before="220" w:line="223" w:lineRule="auto"/>
              <w:rPr/>
            </w:pPr>
            <w:r>
              <w:rPr>
                <w:spacing w:val="-8"/>
              </w:rPr>
              <w:t>□是</w:t>
            </w:r>
            <w:r>
              <w:rPr>
                <w:spacing w:val="10"/>
              </w:rPr>
              <w:t xml:space="preserve">       </w:t>
            </w:r>
            <w:r>
              <w:rPr>
                <w:spacing w:val="-8"/>
              </w:rPr>
              <w:t>口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否</w:t>
            </w:r>
          </w:p>
        </w:tc>
      </w:tr>
      <w:tr>
        <w:trPr>
          <w:trHeight w:val="2478" w:hRule="atLeast"/>
        </w:trPr>
        <w:tc>
          <w:tcPr>
            <w:tcW w:w="2022" w:type="dxa"/>
            <w:vAlign w:val="top"/>
            <w:gridSpan w:val="3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68" w:line="219" w:lineRule="auto"/>
              <w:rPr/>
            </w:pPr>
            <w:r>
              <w:rPr>
                <w:spacing w:val="-2"/>
              </w:rPr>
              <w:t>工程基本情况</w:t>
            </w:r>
          </w:p>
        </w:tc>
        <w:tc>
          <w:tcPr>
            <w:tcW w:w="7527" w:type="dxa"/>
            <w:vAlign w:val="top"/>
            <w:gridSpan w:val="5"/>
          </w:tcPr>
          <w:p>
            <w:pPr>
              <w:pStyle w:val="TableText"/>
              <w:ind w:left="12" w:firstLine="9"/>
              <w:spacing w:before="230" w:line="532" w:lineRule="auto"/>
              <w:rPr/>
            </w:pPr>
            <w:r>
              <w:rPr>
                <w:spacing w:val="-1"/>
              </w:rPr>
              <w:t>[建(构)筑物单体名称、使用性质、层数、建筑面积、占地面积、结构类型、耐火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等级、建筑高度、建筑长度、装饰装修、改变用途、建筑保温、消防设施等内容]: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8" w:line="219" w:lineRule="auto"/>
              <w:rPr/>
            </w:pPr>
            <w:r>
              <w:rPr>
                <w:spacing w:val="6"/>
              </w:rPr>
              <w:t>(可附页说明)</w:t>
            </w:r>
          </w:p>
        </w:tc>
      </w:tr>
      <w:tr>
        <w:trPr>
          <w:trHeight w:val="46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254"/>
              <w:spacing w:before="133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200"/>
              <w:spacing w:before="172" w:line="219" w:lineRule="auto"/>
              <w:rPr/>
            </w:pPr>
            <w:r>
              <w:rPr>
                <w:spacing w:val="2"/>
              </w:rPr>
              <w:t>技术审查项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1064"/>
              <w:spacing w:before="173" w:line="220" w:lineRule="auto"/>
              <w:rPr/>
            </w:pPr>
            <w:r>
              <w:rPr>
                <w:spacing w:val="2"/>
              </w:rPr>
              <w:t>审查结论</w:t>
            </w:r>
          </w:p>
        </w:tc>
        <w:tc>
          <w:tcPr>
            <w:tcW w:w="2223" w:type="dxa"/>
            <w:vAlign w:val="top"/>
          </w:tcPr>
          <w:p>
            <w:pPr>
              <w:pStyle w:val="TableText"/>
              <w:ind w:left="529"/>
              <w:spacing w:before="183" w:line="220" w:lineRule="auto"/>
              <w:rPr/>
            </w:pPr>
            <w:r>
              <w:rPr>
                <w:spacing w:val="4"/>
              </w:rPr>
              <w:t>审查人员签名</w:t>
            </w:r>
          </w:p>
        </w:tc>
      </w:tr>
      <w:tr>
        <w:trPr>
          <w:trHeight w:val="49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245" w:line="184" w:lineRule="auto"/>
              <w:rPr/>
            </w:pPr>
            <w:r>
              <w:rPr/>
              <w:t>1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201" w:line="219" w:lineRule="auto"/>
              <w:rPr/>
            </w:pPr>
            <w:r>
              <w:rPr>
                <w:spacing w:val="1"/>
              </w:rPr>
              <w:t>□工程设计依据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202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186" w:line="183" w:lineRule="auto"/>
              <w:rPr/>
            </w:pPr>
            <w:r>
              <w:rPr/>
              <w:t>2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132" w:line="219" w:lineRule="auto"/>
              <w:rPr/>
            </w:pPr>
            <w:r>
              <w:rPr>
                <w:spacing w:val="1"/>
              </w:rPr>
              <w:t>□工程建设的规模和设计范围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132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237" w:line="183" w:lineRule="auto"/>
              <w:rPr/>
            </w:pPr>
            <w:r>
              <w:rPr/>
              <w:t>3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184" w:line="220" w:lineRule="auto"/>
              <w:rPr/>
            </w:pPr>
            <w:r>
              <w:rPr>
                <w:spacing w:val="2"/>
              </w:rPr>
              <w:t>□总指标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183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248" w:line="183" w:lineRule="auto"/>
              <w:rPr/>
            </w:pPr>
            <w:r>
              <w:rPr/>
              <w:t>4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204" w:line="219" w:lineRule="auto"/>
              <w:rPr/>
            </w:pPr>
            <w:r>
              <w:rPr>
                <w:spacing w:val="1"/>
              </w:rPr>
              <w:t>□标准执行情况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694"/>
              <w:spacing w:before="204" w:line="219" w:lineRule="auto"/>
              <w:rPr/>
            </w:pPr>
            <w:r>
              <w:rPr>
                <w:spacing w:val="2"/>
              </w:rPr>
              <w:t>□合格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□不合格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189" w:line="182" w:lineRule="auto"/>
              <w:rPr/>
            </w:pPr>
            <w:r>
              <w:rPr/>
              <w:t>5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135" w:line="221" w:lineRule="auto"/>
              <w:rPr/>
            </w:pPr>
            <w:r>
              <w:rPr>
                <w:spacing w:val="2"/>
              </w:rPr>
              <w:t>口总平面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694"/>
              <w:spacing w:before="134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238" w:line="183" w:lineRule="auto"/>
              <w:rPr/>
            </w:pPr>
            <w:r>
              <w:rPr/>
              <w:t>6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185" w:line="220" w:lineRule="auto"/>
              <w:rPr/>
            </w:pPr>
            <w:r>
              <w:rPr>
                <w:spacing w:val="2"/>
              </w:rPr>
              <w:t>□建筑和结构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134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241" w:line="182" w:lineRule="auto"/>
              <w:rPr/>
            </w:pPr>
            <w:r>
              <w:rPr/>
              <w:t>7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206" w:line="220" w:lineRule="auto"/>
              <w:rPr/>
            </w:pPr>
            <w:r>
              <w:rPr>
                <w:spacing w:val="2"/>
              </w:rPr>
              <w:t>口建筑电气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694"/>
              <w:spacing w:before="185" w:line="228" w:lineRule="auto"/>
              <w:rPr/>
            </w:pPr>
            <w:r>
              <w:rPr>
                <w:spacing w:val="2"/>
                <w:position w:val="1"/>
              </w:rPr>
              <w:t>口合格</w:t>
            </w:r>
            <w:r>
              <w:rPr>
                <w:spacing w:val="59"/>
                <w:position w:val="1"/>
              </w:rPr>
              <w:t xml:space="preserve"> </w:t>
            </w:r>
            <w:r>
              <w:rPr>
                <w:spacing w:val="2"/>
              </w:rPr>
              <w:t>口不合格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259" w:line="183" w:lineRule="auto"/>
              <w:rPr/>
            </w:pPr>
            <w:r>
              <w:rPr/>
              <w:t>8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205" w:line="219" w:lineRule="auto"/>
              <w:rPr/>
            </w:pPr>
            <w:r>
              <w:rPr/>
              <w:t>口消防给水和灭火设施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694"/>
              <w:spacing w:before="205" w:line="219" w:lineRule="auto"/>
              <w:rPr/>
            </w:pPr>
            <w:r>
              <w:rPr>
                <w:spacing w:val="2"/>
              </w:rPr>
              <w:t>口合格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口不合格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404"/>
              <w:spacing w:before="189" w:line="183" w:lineRule="auto"/>
              <w:rPr/>
            </w:pPr>
            <w:r>
              <w:rPr/>
              <w:t>9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134" w:line="219" w:lineRule="auto"/>
              <w:rPr/>
            </w:pPr>
            <w:r>
              <w:rPr>
                <w:spacing w:val="1"/>
              </w:rPr>
              <w:t>□供暖通风与空气调节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135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54"/>
              <w:spacing w:before="23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186" w:line="219" w:lineRule="auto"/>
              <w:rPr/>
            </w:pPr>
            <w:r>
              <w:rPr>
                <w:spacing w:val="3"/>
              </w:rPr>
              <w:t>□热能动力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186" w:line="219" w:lineRule="auto"/>
              <w:rPr/>
            </w:pPr>
            <w:r>
              <w:rPr>
                <w:spacing w:val="1"/>
              </w:rPr>
              <w:t>口合格口不合格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54"/>
              <w:spacing w:before="260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396" w:type="dxa"/>
            <w:vAlign w:val="top"/>
            <w:gridSpan w:val="3"/>
          </w:tcPr>
          <w:p>
            <w:pPr>
              <w:pStyle w:val="TableText"/>
              <w:ind w:left="110"/>
              <w:spacing w:before="207" w:line="219" w:lineRule="auto"/>
              <w:rPr/>
            </w:pPr>
            <w:r>
              <w:rPr>
                <w:spacing w:val="1"/>
              </w:rPr>
              <w:t>□特殊消防设计</w:t>
            </w:r>
          </w:p>
        </w:tc>
        <w:tc>
          <w:tcPr>
            <w:tcW w:w="2986" w:type="dxa"/>
            <w:vAlign w:val="top"/>
            <w:gridSpan w:val="3"/>
          </w:tcPr>
          <w:p>
            <w:pPr>
              <w:pStyle w:val="TableText"/>
              <w:ind w:left="754"/>
              <w:spacing w:before="207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944" w:type="dxa"/>
            <w:vAlign w:val="top"/>
          </w:tcPr>
          <w:p>
            <w:pPr>
              <w:pStyle w:val="TableText"/>
              <w:ind w:left="354"/>
              <w:spacing w:before="300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605" w:type="dxa"/>
            <w:vAlign w:val="top"/>
            <w:gridSpan w:val="7"/>
          </w:tcPr>
          <w:p>
            <w:pPr>
              <w:pStyle w:val="TableText"/>
              <w:ind w:left="130"/>
              <w:spacing w:before="246" w:line="219" w:lineRule="auto"/>
              <w:rPr/>
            </w:pPr>
            <w:r>
              <w:rPr>
                <w:spacing w:val="-1"/>
              </w:rPr>
              <w:t>审查中如有其他情形的可附说明。</w:t>
            </w:r>
          </w:p>
        </w:tc>
      </w:tr>
      <w:tr>
        <w:trPr>
          <w:trHeight w:val="974" w:hRule="atLeast"/>
        </w:trPr>
        <w:tc>
          <w:tcPr>
            <w:tcW w:w="1523" w:type="dxa"/>
            <w:vAlign w:val="top"/>
            <w:gridSpan w:val="2"/>
          </w:tcPr>
          <w:p>
            <w:pPr>
              <w:pStyle w:val="TableText"/>
              <w:ind w:left="124" w:right="116"/>
              <w:spacing w:before="269" w:line="285" w:lineRule="auto"/>
              <w:rPr/>
            </w:pPr>
            <w:r>
              <w:rPr>
                <w:spacing w:val="1"/>
              </w:rPr>
              <w:t>建设工程消防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技术审查结论</w:t>
            </w:r>
          </w:p>
        </w:tc>
        <w:tc>
          <w:tcPr>
            <w:tcW w:w="8026" w:type="dxa"/>
            <w:vAlign w:val="top"/>
            <w:gridSpan w:val="6"/>
          </w:tcPr>
          <w:p>
            <w:pPr>
              <w:pStyle w:val="TableText"/>
              <w:ind w:left="112"/>
              <w:spacing w:before="78" w:line="228" w:lineRule="auto"/>
              <w:rPr/>
            </w:pPr>
            <w:r>
              <w:rPr>
                <w:spacing w:val="2"/>
              </w:rPr>
              <w:t>□合格</w:t>
            </w:r>
            <w:r>
              <w:rPr>
                <w:spacing w:val="13"/>
              </w:rPr>
              <w:t xml:space="preserve">    </w:t>
            </w:r>
            <w:r>
              <w:rPr>
                <w:spacing w:val="2"/>
              </w:rPr>
              <w:t>□不合格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07" w:lineRule="auto"/>
              <w:rPr/>
            </w:pPr>
            <w:r>
              <w:rPr>
                <w:spacing w:val="3"/>
              </w:rPr>
              <w:t>(审查机构负责人签名):</w:t>
            </w:r>
            <w:r>
              <w:rPr>
                <w:spacing w:val="1"/>
              </w:rPr>
              <w:t xml:space="preserve">          </w:t>
            </w:r>
            <w:r>
              <w:rPr>
                <w:spacing w:val="3"/>
              </w:rPr>
              <w:t>(审查机构公章)</w:t>
            </w:r>
            <w:r>
              <w:rPr>
                <w:spacing w:val="2"/>
              </w:rPr>
              <w:t xml:space="preserve">          </w:t>
            </w:r>
            <w:r>
              <w:rPr>
                <w:spacing w:val="3"/>
                <w:position w:val="2"/>
              </w:rPr>
              <w:t>年</w:t>
            </w:r>
            <w:r>
              <w:rPr>
                <w:spacing w:val="20"/>
                <w:position w:val="2"/>
              </w:rPr>
              <w:t xml:space="preserve">   </w:t>
            </w:r>
            <w:r>
              <w:rPr>
                <w:spacing w:val="3"/>
                <w:position w:val="2"/>
              </w:rPr>
              <w:t>月     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935" w:bottom="0" w:left="1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38"/>
        <w:spacing w:before="274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17"/>
        </w:rPr>
        <w:t>附：</w:t>
      </w:r>
    </w:p>
    <w:p>
      <w:pPr>
        <w:ind w:left="2549"/>
        <w:spacing w:before="282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9"/>
        </w:rPr>
        <w:t>建设工程消防设计专项技术审查结论</w:t>
      </w:r>
    </w:p>
    <w:p>
      <w:pPr>
        <w:spacing w:line="86" w:lineRule="exact"/>
        <w:rPr/>
      </w:pPr>
      <w:r/>
    </w:p>
    <w:tbl>
      <w:tblPr>
        <w:tblStyle w:val="TableNormal"/>
        <w:tblW w:w="100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53"/>
        <w:gridCol w:w="3027"/>
        <w:gridCol w:w="1998"/>
        <w:gridCol w:w="1968"/>
        <w:gridCol w:w="1413"/>
      </w:tblGrid>
      <w:tr>
        <w:trPr>
          <w:trHeight w:val="714" w:hRule="atLeast"/>
        </w:trPr>
        <w:tc>
          <w:tcPr>
            <w:tcW w:w="1653" w:type="dxa"/>
            <w:vAlign w:val="top"/>
          </w:tcPr>
          <w:p>
            <w:pPr>
              <w:pStyle w:val="TableText"/>
              <w:ind w:left="297"/>
              <w:spacing w:before="250" w:line="219" w:lineRule="auto"/>
              <w:rPr/>
            </w:pPr>
            <w:r>
              <w:rPr>
                <w:b/>
                <w:bCs/>
                <w:spacing w:val="-4"/>
              </w:rPr>
              <w:t>技术审查项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94"/>
              <w:spacing w:before="250" w:line="219" w:lineRule="auto"/>
              <w:rPr/>
            </w:pPr>
            <w:r>
              <w:rPr>
                <w:b/>
                <w:bCs/>
              </w:rPr>
              <w:t>内容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77"/>
              <w:spacing w:before="251" w:line="220" w:lineRule="auto"/>
              <w:rPr/>
            </w:pPr>
            <w:r>
              <w:rPr>
                <w:b/>
                <w:bCs/>
                <w:spacing w:val="-2"/>
              </w:rPr>
              <w:t>审查结论</w:t>
            </w:r>
          </w:p>
        </w:tc>
        <w:tc>
          <w:tcPr>
            <w:tcW w:w="1968" w:type="dxa"/>
            <w:vAlign w:val="top"/>
          </w:tcPr>
          <w:p>
            <w:pPr>
              <w:pStyle w:val="TableText"/>
              <w:ind w:left="459"/>
              <w:spacing w:before="250" w:line="219" w:lineRule="auto"/>
              <w:rPr/>
            </w:pPr>
            <w:r>
              <w:rPr>
                <w:b/>
                <w:bCs/>
                <w:spacing w:val="1"/>
              </w:rPr>
              <w:t>不合格理由</w:t>
            </w:r>
          </w:p>
        </w:tc>
        <w:tc>
          <w:tcPr>
            <w:tcW w:w="1413" w:type="dxa"/>
            <w:vAlign w:val="top"/>
          </w:tcPr>
          <w:p>
            <w:pPr>
              <w:pStyle w:val="TableText"/>
              <w:ind w:left="501"/>
              <w:spacing w:before="251" w:line="221" w:lineRule="auto"/>
              <w:rPr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rPr>
          <w:trHeight w:val="143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 w:line="219" w:lineRule="auto"/>
              <w:rPr/>
            </w:pPr>
            <w:r>
              <w:rPr>
                <w:spacing w:val="2"/>
              </w:rPr>
              <w:t>工程设计依据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41"/>
              <w:spacing w:before="139" w:line="219" w:lineRule="auto"/>
              <w:rPr/>
            </w:pPr>
            <w:r>
              <w:rPr>
                <w:spacing w:val="1"/>
              </w:rPr>
              <w:t>设计所执行的主要法律法规以</w:t>
            </w:r>
          </w:p>
          <w:p>
            <w:pPr>
              <w:pStyle w:val="TableText"/>
              <w:ind w:left="11" w:firstLine="125"/>
              <w:spacing w:before="98" w:line="313" w:lineRule="auto"/>
              <w:rPr/>
            </w:pPr>
            <w:r>
              <w:rPr>
                <w:spacing w:val="-8"/>
              </w:rPr>
              <w:t>及其他相关文件和所采用的主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</w:rPr>
              <w:t>要标准(包括标准的名称、编号、</w:t>
            </w:r>
          </w:p>
          <w:p>
            <w:pPr>
              <w:pStyle w:val="TableText"/>
              <w:ind w:left="131"/>
              <w:spacing w:before="18" w:line="185" w:lineRule="auto"/>
              <w:rPr/>
            </w:pPr>
            <w:r>
              <w:rPr>
                <w:spacing w:val="5"/>
              </w:rPr>
              <w:t>年号和版本号)</w:t>
            </w:r>
          </w:p>
        </w:tc>
        <w:tc>
          <w:tcPr>
            <w:tcW w:w="199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 w:right="128" w:firstLine="30"/>
              <w:spacing w:before="139" w:line="246" w:lineRule="auto"/>
              <w:rPr/>
            </w:pPr>
            <w:r>
              <w:rPr>
                <w:spacing w:val="1"/>
              </w:rPr>
              <w:t>县级以上政府有关主管部门的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项目批复性文件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50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9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 w:right="129" w:firstLine="20"/>
              <w:spacing w:before="142" w:line="258" w:lineRule="auto"/>
              <w:rPr/>
            </w:pPr>
            <w:r>
              <w:rPr>
                <w:spacing w:val="1"/>
              </w:rPr>
              <w:t>有关使用要求或生产工艺等资 </w:t>
            </w:r>
            <w:r>
              <w:rPr>
                <w:spacing w:val="-1"/>
              </w:rPr>
              <w:t>料，明确火灾危险性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71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98" w:hanging="209"/>
              <w:spacing w:before="68" w:line="542" w:lineRule="auto"/>
              <w:rPr/>
            </w:pPr>
            <w:r>
              <w:rPr>
                <w:spacing w:val="-2"/>
              </w:rPr>
              <w:t>工程建设的规模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和设计范围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31"/>
              <w:spacing w:before="242" w:line="219" w:lineRule="auto"/>
              <w:rPr/>
            </w:pPr>
            <w:r>
              <w:rPr/>
              <w:t>工程的设计规模及项目组成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42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194" w:line="220" w:lineRule="auto"/>
              <w:rPr/>
            </w:pPr>
            <w:r>
              <w:rPr>
                <w:spacing w:val="-2"/>
              </w:rPr>
              <w:t>分期建设的情况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193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/>
              <w:spacing w:before="243" w:line="219" w:lineRule="auto"/>
              <w:rPr/>
            </w:pPr>
            <w:r>
              <w:rPr>
                <w:spacing w:val="-1"/>
              </w:rPr>
              <w:t>承担的设计范围与分工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23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69" w:line="220" w:lineRule="auto"/>
              <w:rPr/>
            </w:pPr>
            <w:r>
              <w:rPr>
                <w:spacing w:val="2"/>
              </w:rPr>
              <w:t>总指标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/>
              <w:spacing w:before="244" w:line="220" w:lineRule="auto"/>
              <w:rPr/>
            </w:pPr>
            <w:r>
              <w:rPr>
                <w:spacing w:val="2"/>
              </w:rPr>
              <w:t>总用地面积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04"/>
              <w:spacing w:before="253" w:line="219" w:lineRule="auto"/>
              <w:rPr/>
            </w:pPr>
            <w:r>
              <w:rPr>
                <w:spacing w:val="-7"/>
              </w:rPr>
              <w:t>口合格</w:t>
            </w:r>
            <w:r>
              <w:rPr>
                <w:spacing w:val="57"/>
              </w:rPr>
              <w:t xml:space="preserve"> </w:t>
            </w:r>
            <w:r>
              <w:rPr>
                <w:spacing w:val="-7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55" w:line="220" w:lineRule="auto"/>
              <w:rPr/>
            </w:pPr>
            <w:r>
              <w:rPr>
                <w:spacing w:val="2"/>
              </w:rPr>
              <w:t>总建筑面积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44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41"/>
              <w:spacing w:before="264" w:line="219" w:lineRule="auto"/>
              <w:rPr/>
            </w:pPr>
            <w:r>
              <w:rPr>
                <w:spacing w:val="-1"/>
              </w:rPr>
              <w:t>反映建筑功能规模的技术指标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54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 w:line="219" w:lineRule="auto"/>
              <w:rPr/>
            </w:pPr>
            <w:r>
              <w:rPr>
                <w:spacing w:val="-2"/>
              </w:rPr>
              <w:t>标准执行情况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41" w:right="124"/>
              <w:spacing w:before="153" w:line="253" w:lineRule="auto"/>
              <w:rPr/>
            </w:pPr>
            <w:r>
              <w:rPr>
                <w:spacing w:val="1"/>
              </w:rPr>
              <w:t>消防设计执行国家工程建设消</w:t>
            </w:r>
            <w:r>
              <w:rPr>
                <w:spacing w:val="6"/>
              </w:rPr>
              <w:t xml:space="preserve"> </w:t>
            </w:r>
            <w:r>
              <w:rPr/>
              <w:t>防技术标准强制性条文的情况</w:t>
            </w:r>
          </w:p>
        </w:tc>
        <w:tc>
          <w:tcPr>
            <w:tcW w:w="199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9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9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" w:firstLine="129"/>
              <w:spacing w:before="136" w:line="303" w:lineRule="auto"/>
              <w:rPr/>
            </w:pPr>
            <w:r>
              <w:rPr>
                <w:spacing w:val="1"/>
              </w:rPr>
              <w:t>消防设计执行国家工程建设消</w:t>
            </w:r>
            <w:r>
              <w:rPr/>
              <w:t xml:space="preserve">  </w:t>
            </w:r>
            <w:r>
              <w:rPr>
                <w:spacing w:val="2"/>
              </w:rPr>
              <w:t>防技术标准中带有"严禁"、“必</w:t>
            </w:r>
            <w:r>
              <w:rPr/>
              <w:t xml:space="preserve"> </w:t>
            </w:r>
            <w:r>
              <w:rPr>
                <w:spacing w:val="-3"/>
              </w:rPr>
              <w:t>须"、"应"、"不应"、“不得”要</w:t>
            </w:r>
          </w:p>
          <w:p>
            <w:pPr>
              <w:pStyle w:val="TableText"/>
              <w:ind w:left="131"/>
              <w:spacing w:before="45" w:line="179" w:lineRule="auto"/>
              <w:rPr/>
            </w:pPr>
            <w:r>
              <w:rPr>
                <w:spacing w:val="-1"/>
              </w:rPr>
              <w:t>求的非强制性条文的情况</w:t>
            </w:r>
          </w:p>
        </w:tc>
        <w:tc>
          <w:tcPr>
            <w:tcW w:w="199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01" w:right="128" w:firstLine="40"/>
              <w:spacing w:before="147" w:line="273" w:lineRule="auto"/>
              <w:jc w:val="both"/>
              <w:rPr/>
            </w:pPr>
            <w:r>
              <w:rPr/>
              <w:t>消防设计中涉及国家工程建设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消防技术标准没有规定内容的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199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68" w:line="221" w:lineRule="auto"/>
              <w:rPr/>
            </w:pPr>
            <w:r>
              <w:rPr>
                <w:spacing w:val="2"/>
              </w:rPr>
              <w:t>总平面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31"/>
              <w:spacing w:before="217" w:line="219" w:lineRule="auto"/>
              <w:rPr/>
            </w:pPr>
            <w:r>
              <w:rPr/>
              <w:t>是否满足规划许可技术条件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4"/>
              <w:spacing w:before="217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01" w:right="122" w:firstLine="40"/>
              <w:spacing w:before="157" w:line="238" w:lineRule="auto"/>
              <w:rPr/>
            </w:pPr>
            <w:r>
              <w:rPr>
                <w:spacing w:val="1"/>
              </w:rPr>
              <w:t>场地所在地的名称及在城市中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的位置</w:t>
            </w:r>
          </w:p>
        </w:tc>
        <w:tc>
          <w:tcPr>
            <w:tcW w:w="199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 w:right="52" w:hanging="80"/>
              <w:spacing w:before="158" w:line="249" w:lineRule="auto"/>
              <w:rPr/>
            </w:pPr>
            <w:r>
              <w:rPr>
                <w:spacing w:val="-1"/>
              </w:rPr>
              <w:t>场地内原有建、构筑物保留、拆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除情况</w:t>
            </w:r>
          </w:p>
        </w:tc>
        <w:tc>
          <w:tcPr>
            <w:tcW w:w="19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905" w:bottom="0" w:left="9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2"/>
        <w:rPr/>
      </w:pPr>
      <w:r/>
    </w:p>
    <w:tbl>
      <w:tblPr>
        <w:tblStyle w:val="TableNormal"/>
        <w:tblW w:w="10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3"/>
        <w:gridCol w:w="3027"/>
        <w:gridCol w:w="1988"/>
        <w:gridCol w:w="1968"/>
        <w:gridCol w:w="1413"/>
      </w:tblGrid>
      <w:tr>
        <w:trPr>
          <w:trHeight w:val="495" w:hRule="atLeast"/>
        </w:trPr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13" w:line="219" w:lineRule="auto"/>
              <w:rPr/>
            </w:pPr>
            <w:r>
              <w:rPr>
                <w:spacing w:val="2"/>
              </w:rPr>
              <w:t>防火间距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13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29" w:line="220" w:lineRule="auto"/>
              <w:rPr/>
            </w:pPr>
            <w:r>
              <w:rPr>
                <w:spacing w:val="4"/>
              </w:rPr>
              <w:t>功能分区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22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 w:right="292"/>
              <w:spacing w:before="139" w:line="246" w:lineRule="auto"/>
              <w:rPr/>
            </w:pPr>
            <w:r>
              <w:rPr>
                <w:spacing w:val="-1"/>
              </w:rPr>
              <w:t>竖向布置方式(平坡式或台阶</w:t>
            </w:r>
            <w:r>
              <w:rPr/>
              <w:t xml:space="preserve"> </w:t>
            </w:r>
            <w:r>
              <w:rPr>
                <w:spacing w:val="-7"/>
              </w:rPr>
              <w:t>式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98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9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140" w:line="272" w:lineRule="auto"/>
              <w:rPr/>
            </w:pPr>
            <w:r>
              <w:rPr>
                <w:spacing w:val="-3"/>
              </w:rPr>
              <w:t>人流和车流的组织、出入口、停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车场(库)的布置及停车数量的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确定</w:t>
            </w:r>
          </w:p>
        </w:tc>
        <w:tc>
          <w:tcPr>
            <w:tcW w:w="198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8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 w:right="166"/>
              <w:spacing w:before="140" w:line="241" w:lineRule="auto"/>
              <w:rPr/>
            </w:pPr>
            <w:r>
              <w:rPr/>
              <w:t>消防车道及高层建筑消防扑救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场地的布置</w:t>
            </w:r>
          </w:p>
        </w:tc>
        <w:tc>
          <w:tcPr>
            <w:tcW w:w="198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9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42" w:line="219" w:lineRule="auto"/>
              <w:rPr/>
            </w:pPr>
            <w:r>
              <w:rPr>
                <w:spacing w:val="-1"/>
              </w:rPr>
              <w:t>道路主要的设计技术条件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232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8" w:line="220" w:lineRule="auto"/>
              <w:rPr/>
            </w:pPr>
            <w:r>
              <w:rPr>
                <w:spacing w:val="2"/>
              </w:rPr>
              <w:t>建筑和结构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02" w:line="219" w:lineRule="auto"/>
              <w:rPr/>
            </w:pPr>
            <w:r>
              <w:rPr>
                <w:spacing w:val="1"/>
              </w:rPr>
              <w:t>项目设计规模等级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192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12" w:line="219" w:lineRule="auto"/>
              <w:rPr/>
            </w:pPr>
            <w:r>
              <w:rPr>
                <w:spacing w:val="1"/>
              </w:rPr>
              <w:t>建构筑物面积、层数和高度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212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22" w:line="219" w:lineRule="auto"/>
              <w:rPr/>
            </w:pPr>
            <w:r>
              <w:rPr>
                <w:spacing w:val="2"/>
              </w:rPr>
              <w:t>主要结构类型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222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143" w:line="219" w:lineRule="auto"/>
              <w:rPr/>
            </w:pPr>
            <w:r>
              <w:rPr>
                <w:spacing w:val="1"/>
              </w:rPr>
              <w:t>建筑结构安全等级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143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03" w:line="219" w:lineRule="auto"/>
              <w:rPr/>
            </w:pPr>
            <w:r>
              <w:rPr>
                <w:spacing w:val="1"/>
              </w:rPr>
              <w:t>建筑防火分类和耐火等级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03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04" w:line="219" w:lineRule="auto"/>
              <w:rPr/>
            </w:pPr>
            <w:r>
              <w:rPr>
                <w:spacing w:val="1"/>
              </w:rPr>
              <w:t>门窗防火性能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04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14" w:line="219" w:lineRule="auto"/>
              <w:rPr/>
            </w:pPr>
            <w:r>
              <w:rPr>
                <w:spacing w:val="-1"/>
              </w:rPr>
              <w:t>用料说明和室内外装修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14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 w:right="182"/>
              <w:spacing w:before="145" w:line="252" w:lineRule="auto"/>
              <w:rPr/>
            </w:pPr>
            <w:r>
              <w:rPr>
                <w:spacing w:val="-1"/>
              </w:rPr>
              <w:t>幕墙工程及特殊屋面工程的防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火技术要求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65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06" w:line="219" w:lineRule="auto"/>
              <w:rPr/>
            </w:pPr>
            <w:r>
              <w:rPr>
                <w:spacing w:val="2"/>
              </w:rPr>
              <w:t>建筑和结构防火设计说明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06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68" w:line="220" w:lineRule="auto"/>
              <w:rPr/>
            </w:pPr>
            <w:r>
              <w:rPr>
                <w:spacing w:val="3"/>
              </w:rPr>
              <w:t>建筑电气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spacing w:before="206" w:line="219" w:lineRule="auto"/>
              <w:jc w:val="right"/>
              <w:rPr/>
            </w:pPr>
            <w:r>
              <w:rPr>
                <w:spacing w:val="-3"/>
              </w:rPr>
              <w:t>消防电源、配电线路及电器装置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206" w:line="219" w:lineRule="auto"/>
              <w:rPr/>
            </w:pPr>
            <w:r>
              <w:rPr>
                <w:spacing w:val="1"/>
              </w:rPr>
              <w:t>口合格□不合格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16" w:line="219" w:lineRule="auto"/>
              <w:rPr/>
            </w:pPr>
            <w:r>
              <w:rPr/>
              <w:t>消防应急照明和疏散指示系统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206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27" w:line="219" w:lineRule="auto"/>
              <w:rPr/>
            </w:pPr>
            <w:r>
              <w:rPr>
                <w:spacing w:val="-2"/>
              </w:rPr>
              <w:t>火灾自动报警系统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17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167" w:line="219" w:lineRule="auto"/>
              <w:rPr/>
            </w:pPr>
            <w:r>
              <w:rPr>
                <w:spacing w:val="1"/>
              </w:rPr>
              <w:t>电气防火措施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167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3" w:right="89" w:hanging="519"/>
              <w:spacing w:before="69" w:line="516" w:lineRule="auto"/>
              <w:rPr/>
            </w:pPr>
            <w:r>
              <w:rPr>
                <w:spacing w:val="1"/>
              </w:rPr>
              <w:t>消防给水和灭火</w:t>
            </w:r>
            <w:r>
              <w:rPr/>
              <w:t xml:space="preserve"> </w:t>
            </w:r>
            <w:r>
              <w:rPr>
                <w:spacing w:val="4"/>
              </w:rPr>
              <w:t>设施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188" w:line="219" w:lineRule="auto"/>
              <w:rPr/>
            </w:pPr>
            <w:r>
              <w:rPr>
                <w:spacing w:val="2"/>
              </w:rPr>
              <w:t>消防水源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188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08" w:line="219" w:lineRule="auto"/>
              <w:rPr/>
            </w:pPr>
            <w:r>
              <w:rPr>
                <w:spacing w:val="2"/>
              </w:rPr>
              <w:t>消防水泵房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08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 w:right="155"/>
              <w:spacing w:before="149" w:line="246" w:lineRule="auto"/>
              <w:rPr/>
            </w:pPr>
            <w:r>
              <w:rPr>
                <w:spacing w:val="1"/>
              </w:rPr>
              <w:t>室外消防给水和室外消火栓系</w:t>
            </w:r>
            <w:r>
              <w:rPr>
                <w:spacing w:val="5"/>
              </w:rPr>
              <w:t xml:space="preserve"> </w:t>
            </w:r>
            <w:r>
              <w:rPr/>
              <w:t>统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194"/>
              <w:spacing w:before="268" w:line="219" w:lineRule="auto"/>
              <w:rPr/>
            </w:pPr>
            <w:r>
              <w:rPr>
                <w:spacing w:val="-6"/>
              </w:rPr>
              <w:t>口合格</w:t>
            </w:r>
            <w:r>
              <w:rPr>
                <w:spacing w:val="59"/>
              </w:rPr>
              <w:t xml:space="preserve"> </w:t>
            </w:r>
            <w:r>
              <w:rPr>
                <w:spacing w:val="-6"/>
              </w:rPr>
              <w:t>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11"/>
              <w:spacing w:before="219" w:line="219" w:lineRule="auto"/>
              <w:rPr/>
            </w:pPr>
            <w:r>
              <w:rPr>
                <w:spacing w:val="1"/>
              </w:rPr>
              <w:t>室内消火栓系统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254"/>
              <w:spacing w:before="199" w:line="219" w:lineRule="auto"/>
              <w:rPr/>
            </w:pPr>
            <w:r>
              <w:rPr>
                <w:spacing w:val="1"/>
              </w:rPr>
              <w:t>□合格口不合格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915" w:bottom="0" w:left="9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3" w:lineRule="exact"/>
        <w:rPr/>
      </w:pPr>
      <w:r/>
    </w:p>
    <w:tbl>
      <w:tblPr>
        <w:tblStyle w:val="TableNormal"/>
        <w:tblW w:w="100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53"/>
        <w:gridCol w:w="3027"/>
        <w:gridCol w:w="2008"/>
        <w:gridCol w:w="1958"/>
        <w:gridCol w:w="1403"/>
      </w:tblGrid>
      <w:tr>
        <w:trPr>
          <w:trHeight w:val="515" w:hRule="atLeast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31"/>
              <w:spacing w:before="153" w:line="219" w:lineRule="auto"/>
              <w:rPr/>
            </w:pPr>
            <w:r>
              <w:rPr>
                <w:spacing w:val="-2"/>
              </w:rPr>
              <w:t>其他灭火设施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153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3" w:right="74" w:hanging="519"/>
              <w:spacing w:before="68" w:line="516" w:lineRule="auto"/>
              <w:rPr/>
            </w:pPr>
            <w:r>
              <w:rPr>
                <w:spacing w:val="1"/>
              </w:rPr>
              <w:t>供暖通风与空气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调节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31"/>
              <w:spacing w:before="209" w:line="220" w:lineRule="auto"/>
              <w:rPr/>
            </w:pPr>
            <w:r>
              <w:rPr>
                <w:spacing w:val="-1"/>
              </w:rPr>
              <w:t>设置防排烟的区域及其方式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0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31"/>
              <w:spacing w:before="220" w:line="220" w:lineRule="auto"/>
              <w:rPr/>
            </w:pPr>
            <w:r>
              <w:rPr>
                <w:spacing w:val="1"/>
              </w:rPr>
              <w:t>防排烟系统送风量确定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09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01" w:right="36" w:hanging="70"/>
              <w:spacing w:before="140" w:line="250" w:lineRule="auto"/>
              <w:rPr/>
            </w:pPr>
            <w:r>
              <w:rPr/>
              <w:t>防排烟系统及设施配置、控制方</w:t>
            </w:r>
            <w:r>
              <w:rPr>
                <w:spacing w:val="7"/>
              </w:rPr>
              <w:t xml:space="preserve"> </w:t>
            </w:r>
            <w:r>
              <w:rPr/>
              <w:t>式</w:t>
            </w:r>
          </w:p>
        </w:tc>
        <w:tc>
          <w:tcPr>
            <w:tcW w:w="20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9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/>
              <w:spacing w:before="210" w:line="219" w:lineRule="auto"/>
              <w:rPr/>
            </w:pPr>
            <w:r>
              <w:rPr/>
              <w:t>暖通空调系统的防火措施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10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31"/>
              <w:spacing w:before="219" w:line="218" w:lineRule="auto"/>
              <w:rPr/>
            </w:pPr>
            <w:r>
              <w:rPr/>
              <w:t>空调通风系统的防火、防爆措施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31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9" w:hRule="atLeast"/>
        </w:trPr>
        <w:tc>
          <w:tcPr>
            <w:tcW w:w="1653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8" w:line="219" w:lineRule="auto"/>
              <w:rPr/>
            </w:pPr>
            <w:r>
              <w:rPr>
                <w:spacing w:val="4"/>
              </w:rPr>
              <w:t>热能动力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31" w:right="33"/>
              <w:spacing w:before="140" w:line="272" w:lineRule="auto"/>
              <w:jc w:val="both"/>
              <w:rPr/>
            </w:pPr>
            <w:r>
              <w:rPr/>
              <w:t>有关锅炉房、涉及可燃气体的站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房及可燃气、液体的防火、防爆</w:t>
            </w:r>
            <w:r>
              <w:rPr>
                <w:spacing w:val="3"/>
              </w:rPr>
              <w:t xml:space="preserve"> </w:t>
            </w:r>
            <w:r>
              <w:rPr>
                <w:spacing w:val="35"/>
              </w:rPr>
              <w:t>措施</w:t>
            </w:r>
          </w:p>
        </w:tc>
        <w:tc>
          <w:tcPr>
            <w:tcW w:w="200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 w:line="219" w:lineRule="auto"/>
              <w:rPr/>
            </w:pPr>
            <w:r>
              <w:rPr>
                <w:spacing w:val="-2"/>
              </w:rPr>
              <w:t>特殊消防设计</w:t>
            </w:r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/>
              <w:spacing w:before="202" w:line="219" w:lineRule="auto"/>
              <w:rPr/>
            </w:pPr>
            <w:r>
              <w:rPr>
                <w:spacing w:val="5"/>
              </w:rPr>
              <w:t>设计说明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02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/>
              <w:spacing w:before="204" w:line="221" w:lineRule="auto"/>
              <w:rPr/>
            </w:pPr>
            <w:r>
              <w:rPr>
                <w:spacing w:val="2"/>
              </w:rPr>
              <w:t>设计图纸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03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89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31"/>
              <w:spacing w:before="123" w:line="219" w:lineRule="auto"/>
              <w:rPr/>
            </w:pPr>
            <w:r>
              <w:rPr>
                <w:spacing w:val="1"/>
              </w:rPr>
              <w:t>属于《暂行规定》第十七条第一</w:t>
            </w:r>
          </w:p>
          <w:p>
            <w:pPr>
              <w:pStyle w:val="TableText"/>
              <w:ind w:left="31"/>
              <w:spacing w:before="129" w:line="219" w:lineRule="auto"/>
              <w:rPr/>
            </w:pPr>
            <w:r>
              <w:rPr>
                <w:spacing w:val="-1"/>
              </w:rPr>
              <w:t>款第一项情形的，应提交设计采</w:t>
            </w:r>
          </w:p>
          <w:p>
            <w:pPr>
              <w:pStyle w:val="TableText"/>
              <w:ind w:left="31"/>
              <w:spacing w:before="112" w:line="220" w:lineRule="auto"/>
              <w:rPr/>
            </w:pPr>
            <w:r>
              <w:rPr>
                <w:spacing w:val="1"/>
              </w:rPr>
              <w:t>用的国际标准、境外工程建设消</w:t>
            </w:r>
          </w:p>
          <w:p>
            <w:pPr>
              <w:pStyle w:val="TableText"/>
              <w:ind w:left="141"/>
              <w:spacing w:before="99" w:line="219" w:lineRule="auto"/>
              <w:rPr/>
            </w:pPr>
            <w:r>
              <w:rPr/>
              <w:t>防技术标准的原文及中文翻译</w:t>
            </w:r>
          </w:p>
          <w:p>
            <w:pPr>
              <w:pStyle w:val="TableText"/>
              <w:ind w:left="111"/>
              <w:spacing w:before="90" w:line="199" w:lineRule="auto"/>
              <w:rPr/>
            </w:pPr>
            <w:r>
              <w:rPr>
                <w:spacing w:val="-3"/>
              </w:rPr>
              <w:t>文本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58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31"/>
              <w:spacing w:before="141" w:line="294" w:lineRule="auto"/>
              <w:jc w:val="both"/>
              <w:rPr/>
            </w:pPr>
            <w:r>
              <w:rPr>
                <w:spacing w:val="-4"/>
              </w:rPr>
              <w:t>属于《暂行规定》第十七条第一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款第二项情形的，采用新技术、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新工艺的应提交新技术、新工艺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的说明；采用新材料的应提交产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品说明，包括新材料的产品标准</w:t>
            </w:r>
            <w:r>
              <w:rPr>
                <w:spacing w:val="3"/>
              </w:rPr>
              <w:t xml:space="preserve">  </w:t>
            </w:r>
            <w:r>
              <w:rPr>
                <w:spacing w:val="8"/>
              </w:rPr>
              <w:t>文本(包括性能参数等)</w:t>
            </w:r>
          </w:p>
        </w:tc>
        <w:tc>
          <w:tcPr>
            <w:tcW w:w="200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9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21"/>
              <w:spacing w:before="207" w:line="220" w:lineRule="auto"/>
              <w:rPr/>
            </w:pPr>
            <w:r>
              <w:rPr>
                <w:spacing w:val="4"/>
              </w:rPr>
              <w:t>应用实例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16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8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31"/>
              <w:spacing w:before="156" w:line="219" w:lineRule="auto"/>
              <w:rPr/>
            </w:pPr>
            <w:r>
              <w:rPr>
                <w:spacing w:val="1"/>
              </w:rPr>
              <w:t>属于《暂行规定》第十七条第一</w:t>
            </w:r>
          </w:p>
          <w:p>
            <w:pPr>
              <w:pStyle w:val="TableText"/>
              <w:ind w:left="31"/>
              <w:spacing w:before="100" w:line="219" w:lineRule="auto"/>
              <w:rPr/>
            </w:pPr>
            <w:r>
              <w:rPr/>
              <w:t>款第一项情形的，建筑高度大于</w:t>
            </w:r>
          </w:p>
          <w:p>
            <w:pPr>
              <w:pStyle w:val="TableText"/>
              <w:ind w:left="81"/>
              <w:spacing w:before="110" w:line="219" w:lineRule="auto"/>
              <w:rPr/>
            </w:pPr>
            <w:r>
              <w:rPr/>
              <w:t>250米的建筑，还应当说明在符</w:t>
            </w:r>
          </w:p>
          <w:p>
            <w:pPr>
              <w:pStyle w:val="TableText"/>
              <w:ind w:left="141"/>
              <w:spacing w:before="111" w:line="219" w:lineRule="auto"/>
              <w:rPr/>
            </w:pPr>
            <w:r>
              <w:rPr>
                <w:spacing w:val="-1"/>
              </w:rPr>
              <w:t>合国家工程建设消防技术标准</w:t>
            </w:r>
          </w:p>
          <w:p>
            <w:pPr>
              <w:pStyle w:val="TableText"/>
              <w:ind w:left="31"/>
              <w:spacing w:before="119" w:line="219" w:lineRule="auto"/>
              <w:rPr/>
            </w:pPr>
            <w:r>
              <w:rPr/>
              <w:t>的基础上，所采取的的切实增强</w:t>
            </w:r>
          </w:p>
          <w:p>
            <w:pPr>
              <w:pStyle w:val="TableText"/>
              <w:ind w:left="141"/>
              <w:spacing w:before="113" w:line="219" w:lineRule="auto"/>
              <w:rPr/>
            </w:pPr>
            <w:r>
              <w:rPr>
                <w:spacing w:val="1"/>
              </w:rPr>
              <w:t>建筑火灾时自防自救能力的加</w:t>
            </w:r>
          </w:p>
          <w:p>
            <w:pPr>
              <w:pStyle w:val="TableText"/>
              <w:ind w:left="131"/>
              <w:spacing w:before="81" w:line="194" w:lineRule="auto"/>
              <w:rPr/>
            </w:pPr>
            <w:r>
              <w:rPr>
                <w:spacing w:val="1"/>
              </w:rPr>
              <w:t>强型消防设计措施</w:t>
            </w:r>
          </w:p>
        </w:tc>
        <w:tc>
          <w:tcPr>
            <w:tcW w:w="20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</w:tcPr>
          <w:p>
            <w:pPr>
              <w:pStyle w:val="TableText"/>
              <w:ind w:left="131"/>
              <w:spacing w:before="219" w:line="220" w:lineRule="auto"/>
              <w:rPr/>
            </w:pPr>
            <w:r>
              <w:rPr>
                <w:spacing w:val="-2"/>
              </w:rPr>
              <w:t>专家评审情况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64"/>
              <w:spacing w:before="208" w:line="219" w:lineRule="auto"/>
              <w:rPr/>
            </w:pPr>
            <w:r>
              <w:rPr>
                <w:spacing w:val="1"/>
              </w:rPr>
              <w:t>□合格□不合格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24"/>
        <w:spacing w:before="22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备注：请一并提供审查人员职业资格证书复印件</w:t>
      </w:r>
    </w:p>
    <w:sectPr>
      <w:pgSz w:w="11910" w:h="16840"/>
      <w:pgMar w:top="1431" w:right="915" w:bottom="0" w:left="9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2025-01-21T16:06:53Z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2025-01-21T16:06:53</vt:filetime>
  </property>
  <property fmtid="{D5CDD505-2E9C-101B-9397-08002B2CF9AE}" pid="4" name="UsrData">
    <vt:lpwstr>678f559bd4a4c7001f398fbawl</vt:lpwstr>
  </property>
</Properties>
</file>