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51" w:rsidRDefault="00AC5B51" w:rsidP="00AC5B51">
      <w:pPr>
        <w:pStyle w:val="a3"/>
        <w:shd w:val="clear" w:color="auto" w:fill="FFFFFF"/>
        <w:spacing w:before="0" w:beforeAutospacing="0" w:after="0" w:afterAutospacing="0"/>
        <w:jc w:val="center"/>
        <w:rPr>
          <w:rFonts w:asciiTheme="majorEastAsia" w:eastAsiaTheme="majorEastAsia" w:hAnsiTheme="majorEastAsia"/>
          <w:b/>
          <w:bCs/>
          <w:color w:val="000000"/>
          <w:sz w:val="44"/>
          <w:szCs w:val="44"/>
        </w:rPr>
      </w:pPr>
      <w:r w:rsidRPr="006E34C7">
        <w:rPr>
          <w:rFonts w:asciiTheme="majorEastAsia" w:eastAsiaTheme="majorEastAsia" w:hAnsiTheme="majorEastAsia"/>
          <w:b/>
          <w:bCs/>
          <w:color w:val="000000"/>
          <w:sz w:val="44"/>
          <w:szCs w:val="44"/>
        </w:rPr>
        <w:t>住房和城乡建设部办公厅关于全面推行建筑工程施工许可证电子证照的通知</w:t>
      </w:r>
    </w:p>
    <w:p w:rsidR="00AC5B51" w:rsidRDefault="00AC5B51" w:rsidP="00AC5B51">
      <w:pPr>
        <w:pStyle w:val="a3"/>
        <w:shd w:val="clear" w:color="auto" w:fill="FFFFFF"/>
        <w:spacing w:before="0" w:beforeAutospacing="0" w:after="0" w:afterAutospacing="0"/>
        <w:jc w:val="center"/>
        <w:rPr>
          <w:rFonts w:ascii="华文仿宋" w:eastAsia="华文仿宋" w:hAnsi="华文仿宋" w:cstheme="minorBidi"/>
          <w:kern w:val="2"/>
          <w:sz w:val="32"/>
          <w:szCs w:val="32"/>
        </w:rPr>
      </w:pPr>
      <w:proofErr w:type="gramStart"/>
      <w:r w:rsidRPr="006E34C7">
        <w:rPr>
          <w:rFonts w:ascii="华文仿宋" w:eastAsia="华文仿宋" w:hAnsi="华文仿宋"/>
          <w:sz w:val="32"/>
          <w:szCs w:val="32"/>
        </w:rPr>
        <w:t>建办市〔2020〕</w:t>
      </w:r>
      <w:proofErr w:type="gramEnd"/>
      <w:r w:rsidRPr="006E34C7">
        <w:rPr>
          <w:rFonts w:ascii="华文仿宋" w:eastAsia="华文仿宋" w:hAnsi="华文仿宋"/>
          <w:sz w:val="32"/>
          <w:szCs w:val="32"/>
        </w:rPr>
        <w:t>25号</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各省、自治区住房和城乡建设厅，直辖市住房和城乡建设（管）委，新疆生产建设兵团住房和城乡建设局：</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为进一步贯彻落实《国务院关于加快推进全国一体化在线政务服务平台建设的指导意见》（国发﹝2018﹞27号），深化“放管服”改革，提升建筑业政务服务质量，按照国务院办公厅电子政务办公室要求，决定在全国范围内推广应用建筑工程施工许可证电子证照（以下简称施工许可电子证照）。现将有关事项通知如下：</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一、全面推行施工许可电子证照。自2021年1月1日起，全国范围内的房屋建筑和市政基础设施工程项目全面实行施工许可电子证照。电子证照与纸质证照具有同等法律效力。</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二、统一电子证照标准。地方施工许可发证机关要按照国务院办公厅电子政务办公室发布的《全国一体化在线政务服务平台电子证照-建筑工程施工许可证》标准（C0217-2019，附件1）和我部制定的《建筑工程施工许可证电子证照业务规程》（附件2）要求，依托地方政务服务平台、工程建设项目审批管理系统或施工许可审批系统，完善相关信息功能，建立施工许可电子证照的制作、签发</w:t>
      </w:r>
      <w:r w:rsidRPr="006E34C7">
        <w:rPr>
          <w:rFonts w:ascii="华文仿宋" w:eastAsia="华文仿宋" w:hAnsi="华文仿宋"/>
          <w:color w:val="000000"/>
          <w:sz w:val="32"/>
          <w:szCs w:val="32"/>
        </w:rPr>
        <w:lastRenderedPageBreak/>
        <w:t>和信息归集业务流程，规范数据信息内容和证书样式，完善证书编号、</w:t>
      </w:r>
      <w:proofErr w:type="gramStart"/>
      <w:r w:rsidRPr="006E34C7">
        <w:rPr>
          <w:rFonts w:ascii="华文仿宋" w:eastAsia="华文仿宋" w:hAnsi="华文仿宋"/>
          <w:color w:val="000000"/>
          <w:sz w:val="32"/>
          <w:szCs w:val="32"/>
        </w:rPr>
        <w:t>二维码等</w:t>
      </w:r>
      <w:proofErr w:type="gramEnd"/>
      <w:r w:rsidRPr="006E34C7">
        <w:rPr>
          <w:rFonts w:ascii="华文仿宋" w:eastAsia="华文仿宋" w:hAnsi="华文仿宋"/>
          <w:color w:val="000000"/>
          <w:sz w:val="32"/>
          <w:szCs w:val="32"/>
        </w:rPr>
        <w:t>编码规则，形成全国统一的电子证照版式。</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三、实现电子证照信息归集。地方施工许可发证机关应在发证后5个工作日内，将电子证照文件（含电子印章）及业务信息上传至省级建筑市场监管一体化工作平台。省级建筑市场监管一体化工作平台每个工作日应对本行政区域内的信息进行汇总，并通过部省数据对接机制上传至全国建筑市场监管公共服务平台（以下简称公共服务平台）。公共服务平台进行归集和存档，并按要求向国家政务服务平台报送。</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四、加快推进电子证照应用。公共服务平台</w:t>
      </w:r>
      <w:proofErr w:type="gramStart"/>
      <w:r w:rsidRPr="006E34C7">
        <w:rPr>
          <w:rFonts w:ascii="华文仿宋" w:eastAsia="华文仿宋" w:hAnsi="华文仿宋"/>
          <w:color w:val="000000"/>
          <w:sz w:val="32"/>
          <w:szCs w:val="32"/>
        </w:rPr>
        <w:t>及微信小</w:t>
      </w:r>
      <w:proofErr w:type="gramEnd"/>
      <w:r w:rsidRPr="006E34C7">
        <w:rPr>
          <w:rFonts w:ascii="华文仿宋" w:eastAsia="华文仿宋" w:hAnsi="华文仿宋"/>
          <w:color w:val="000000"/>
          <w:sz w:val="32"/>
          <w:szCs w:val="32"/>
        </w:rPr>
        <w:t>程序向社会公众提供施工许可电子证照信息公开查询以及</w:t>
      </w:r>
      <w:proofErr w:type="gramStart"/>
      <w:r w:rsidRPr="006E34C7">
        <w:rPr>
          <w:rFonts w:ascii="华文仿宋" w:eastAsia="华文仿宋" w:hAnsi="华文仿宋"/>
          <w:color w:val="000000"/>
          <w:sz w:val="32"/>
          <w:szCs w:val="32"/>
        </w:rPr>
        <w:t>二维码扫描</w:t>
      </w:r>
      <w:proofErr w:type="gramEnd"/>
      <w:r w:rsidRPr="006E34C7">
        <w:rPr>
          <w:rFonts w:ascii="华文仿宋" w:eastAsia="华文仿宋" w:hAnsi="华文仿宋"/>
          <w:color w:val="000000"/>
          <w:sz w:val="32"/>
          <w:szCs w:val="32"/>
        </w:rPr>
        <w:t>验证服务，并向各省级住房和城乡建设主管部门实时共享施工许可电子证照信息，实现施工许可电子证照跨地区的互联互通。地方各级住房和城乡建设主管部门应在相关办事场景中持续推进电子证照应用，通过相关政务服务系统的数据共享和业务协调，推动实现政务服务事项“一网通办”。</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地方各级住房和城乡建设主管部门要充分认识推行施工许可电子证照的重要意义，加强组织保障，细化职责分工，统筹协调相关信息系统的业务衔接，在国家政务服务</w:t>
      </w:r>
      <w:r w:rsidRPr="006E34C7">
        <w:rPr>
          <w:rFonts w:ascii="华文仿宋" w:eastAsia="华文仿宋" w:hAnsi="华文仿宋"/>
          <w:color w:val="000000"/>
          <w:sz w:val="32"/>
          <w:szCs w:val="32"/>
        </w:rPr>
        <w:lastRenderedPageBreak/>
        <w:t>平台建设和工程建设项目审批制度改革的整体框架下，制定工作计划，落实经费保障，</w:t>
      </w:r>
      <w:r w:rsidRPr="0098034D">
        <w:rPr>
          <w:rFonts w:ascii="华文仿宋" w:eastAsia="华文仿宋" w:hAnsi="华文仿宋"/>
          <w:color w:val="000000"/>
          <w:sz w:val="32"/>
          <w:szCs w:val="32"/>
          <w:highlight w:val="yellow"/>
        </w:rPr>
        <w:t>于2020年9月底前完成相关信息系统的升级改造以及数据接口的技术开发、管理权限认证和数据联调测试，满足电子证照业务开展和信息互联互通的技术条件。</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各省级住房和城乡建设主管部门要加强对本行政区域内施工许可电子证照业务的监督指导，建立和完善相关管理制度，明确实施主体，细化实施步骤，推动施工许可电子证照业务有序开展和规范化管理。请各省级住房和城乡建设主管部门明确1名工作联系人，</w:t>
      </w:r>
      <w:r w:rsidRPr="0098034D">
        <w:rPr>
          <w:rFonts w:ascii="华文仿宋" w:eastAsia="华文仿宋" w:hAnsi="华文仿宋"/>
          <w:color w:val="000000"/>
          <w:sz w:val="32"/>
          <w:szCs w:val="32"/>
          <w:highlight w:val="yellow"/>
        </w:rPr>
        <w:t>于2020年7月15日前将《工作联系人登记表》（附件3）</w:t>
      </w:r>
      <w:r w:rsidRPr="006E34C7">
        <w:rPr>
          <w:rFonts w:ascii="华文仿宋" w:eastAsia="华文仿宋" w:hAnsi="华文仿宋"/>
          <w:color w:val="000000"/>
          <w:sz w:val="32"/>
          <w:szCs w:val="32"/>
        </w:rPr>
        <w:t>电子版发送至邮箱：yangguang@mohurd.gov.cn。各地在推行施工许可电子证照过程中遇到的问题，请及时与我部建筑市场监管司联系。</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联系人及电话：杨光 010-58933262</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技术咨询电话：010-88018260转805/852</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附件：1.全国一体化在线政务服务平台电子证照-建筑工程施工许可证标准</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2.建筑工程施工许可证电子证照业务规程</w:t>
      </w:r>
    </w:p>
    <w:p w:rsidR="00AC5B51" w:rsidRPr="006E34C7" w:rsidRDefault="00AC5B51" w:rsidP="00AC5B51">
      <w:pPr>
        <w:pStyle w:val="a3"/>
        <w:shd w:val="clear" w:color="auto" w:fill="FFFFFF"/>
        <w:spacing w:before="0" w:beforeAutospacing="0" w:after="0" w:afterAutospacing="0"/>
        <w:rPr>
          <w:rFonts w:ascii="华文仿宋" w:eastAsia="华文仿宋" w:hAnsi="华文仿宋"/>
          <w:color w:val="000000"/>
          <w:sz w:val="32"/>
          <w:szCs w:val="32"/>
        </w:rPr>
      </w:pPr>
      <w:r w:rsidRPr="006E34C7">
        <w:rPr>
          <w:rFonts w:ascii="华文仿宋" w:eastAsia="华文仿宋" w:hAnsi="华文仿宋"/>
          <w:color w:val="000000"/>
          <w:sz w:val="32"/>
          <w:szCs w:val="32"/>
        </w:rPr>
        <w:t xml:space="preserve">　　　　　3.工作联系人登记表</w:t>
      </w:r>
    </w:p>
    <w:p w:rsidR="0098034D" w:rsidRDefault="00AC5B51" w:rsidP="0098034D">
      <w:pPr>
        <w:pStyle w:val="a3"/>
        <w:shd w:val="clear" w:color="auto" w:fill="FFFFFF"/>
        <w:spacing w:before="0" w:beforeAutospacing="0" w:after="0" w:afterAutospacing="0"/>
        <w:ind w:firstLineChars="300" w:firstLine="960"/>
        <w:rPr>
          <w:rFonts w:ascii="华文仿宋" w:eastAsia="华文仿宋" w:hAnsi="华文仿宋"/>
          <w:color w:val="000000"/>
          <w:sz w:val="32"/>
          <w:szCs w:val="32"/>
        </w:rPr>
      </w:pPr>
      <w:r w:rsidRPr="006E34C7">
        <w:rPr>
          <w:rFonts w:ascii="华文仿宋" w:eastAsia="华文仿宋" w:hAnsi="华文仿宋"/>
          <w:color w:val="000000"/>
          <w:sz w:val="32"/>
          <w:szCs w:val="32"/>
        </w:rPr>
        <w:br/>
        <w:t xml:space="preserve">　　　　　　　　　　　　　　　　　　　　　　　　　　　　　　　　　　　</w:t>
      </w:r>
      <w:r w:rsidR="0098034D">
        <w:rPr>
          <w:rFonts w:ascii="华文仿宋" w:eastAsia="华文仿宋" w:hAnsi="华文仿宋" w:hint="eastAsia"/>
          <w:color w:val="000000"/>
          <w:sz w:val="32"/>
          <w:szCs w:val="32"/>
        </w:rPr>
        <w:t xml:space="preserve"> </w:t>
      </w:r>
      <w:r w:rsidR="0098034D">
        <w:rPr>
          <w:rFonts w:ascii="华文仿宋" w:eastAsia="华文仿宋" w:hAnsi="华文仿宋"/>
          <w:color w:val="000000"/>
          <w:sz w:val="32"/>
          <w:szCs w:val="32"/>
        </w:rPr>
        <w:t xml:space="preserve">         </w:t>
      </w:r>
    </w:p>
    <w:p w:rsidR="0098034D" w:rsidRPr="0098034D" w:rsidRDefault="00AC5B51" w:rsidP="0098034D">
      <w:pPr>
        <w:pStyle w:val="a3"/>
        <w:shd w:val="clear" w:color="auto" w:fill="FFFFFF"/>
        <w:spacing w:before="0" w:beforeAutospacing="0" w:after="0" w:afterAutospacing="0"/>
        <w:ind w:firstLineChars="700" w:firstLine="2242"/>
        <w:rPr>
          <w:rFonts w:ascii="华文仿宋" w:eastAsia="华文仿宋" w:hAnsi="华文仿宋"/>
          <w:b/>
          <w:color w:val="000000"/>
          <w:sz w:val="32"/>
          <w:szCs w:val="32"/>
        </w:rPr>
      </w:pPr>
      <w:r w:rsidRPr="0098034D">
        <w:rPr>
          <w:rFonts w:ascii="华文仿宋" w:eastAsia="华文仿宋" w:hAnsi="华文仿宋"/>
          <w:b/>
          <w:color w:val="000000"/>
          <w:sz w:val="32"/>
          <w:szCs w:val="32"/>
        </w:rPr>
        <w:t>中华人民共和国住房和城乡建设部办公厅</w:t>
      </w:r>
    </w:p>
    <w:p w:rsidR="00AC5B51" w:rsidRPr="006E34C7" w:rsidRDefault="0098034D" w:rsidP="0098034D">
      <w:pPr>
        <w:pStyle w:val="a3"/>
        <w:shd w:val="clear" w:color="auto" w:fill="FFFFFF"/>
        <w:spacing w:before="0" w:beforeAutospacing="0" w:after="0" w:afterAutospacing="0"/>
        <w:ind w:firstLineChars="700" w:firstLine="2242"/>
        <w:jc w:val="center"/>
        <w:rPr>
          <w:rFonts w:ascii="华文仿宋" w:eastAsia="华文仿宋" w:hAnsi="华文仿宋"/>
          <w:color w:val="000000"/>
          <w:sz w:val="32"/>
          <w:szCs w:val="32"/>
        </w:rPr>
      </w:pPr>
      <w:r w:rsidRPr="0098034D">
        <w:rPr>
          <w:rFonts w:ascii="华文仿宋" w:eastAsia="华文仿宋" w:hAnsi="华文仿宋"/>
          <w:b/>
          <w:color w:val="000000"/>
          <w:sz w:val="32"/>
          <w:szCs w:val="32"/>
        </w:rPr>
        <w:lastRenderedPageBreak/>
        <w:t>2020年6月11日</w:t>
      </w:r>
      <w:r w:rsidR="00AC5B51" w:rsidRPr="006E34C7">
        <w:rPr>
          <w:rFonts w:ascii="华文仿宋" w:eastAsia="华文仿宋" w:hAnsi="华文仿宋"/>
          <w:color w:val="000000"/>
          <w:sz w:val="32"/>
          <w:szCs w:val="32"/>
        </w:rPr>
        <w:br/>
      </w:r>
    </w:p>
    <w:p w:rsidR="00AC5B51" w:rsidRPr="006E34C7" w:rsidRDefault="00AC5B51" w:rsidP="00AC5B51">
      <w:pPr>
        <w:rPr>
          <w:rFonts w:ascii="华文仿宋" w:eastAsia="华文仿宋" w:hAnsi="华文仿宋"/>
          <w:sz w:val="32"/>
          <w:szCs w:val="32"/>
        </w:rPr>
      </w:pPr>
    </w:p>
    <w:p w:rsidR="00AC5B51" w:rsidRPr="006E34C7" w:rsidRDefault="00AC5B51" w:rsidP="00AC5B51">
      <w:pPr>
        <w:rPr>
          <w:rFonts w:ascii="华文仿宋" w:eastAsia="华文仿宋" w:hAnsi="华文仿宋"/>
          <w:sz w:val="32"/>
          <w:szCs w:val="32"/>
        </w:rPr>
      </w:pPr>
    </w:p>
    <w:tbl>
      <w:tblPr>
        <w:tblW w:w="0" w:type="auto"/>
        <w:tblCellSpacing w:w="0" w:type="dxa"/>
        <w:tblInd w:w="450" w:type="dxa"/>
        <w:shd w:val="clear" w:color="auto" w:fill="FFFFFF"/>
        <w:tblCellMar>
          <w:left w:w="0" w:type="dxa"/>
          <w:right w:w="0" w:type="dxa"/>
        </w:tblCellMar>
        <w:tblLook w:val="04A0" w:firstRow="1" w:lastRow="0" w:firstColumn="1" w:lastColumn="0" w:noHBand="0" w:noVBand="1"/>
      </w:tblPr>
      <w:tblGrid>
        <w:gridCol w:w="471"/>
        <w:gridCol w:w="7385"/>
      </w:tblGrid>
      <w:tr w:rsidR="00AC5B51" w:rsidRPr="006E34C7" w:rsidTr="00E80702">
        <w:trPr>
          <w:tblCellSpacing w:w="0" w:type="dxa"/>
        </w:trPr>
        <w:tc>
          <w:tcPr>
            <w:tcW w:w="0" w:type="auto"/>
            <w:shd w:val="clear" w:color="auto" w:fill="FFFFFF"/>
            <w:vAlign w:val="center"/>
            <w:hideMark/>
          </w:tcPr>
          <w:p w:rsidR="00AC5B51" w:rsidRPr="006E34C7" w:rsidRDefault="00AC5B51" w:rsidP="0098034D">
            <w:pPr>
              <w:widowControl/>
              <w:rPr>
                <w:rFonts w:ascii="华文仿宋" w:eastAsia="华文仿宋" w:hAnsi="华文仿宋" w:cs="宋体"/>
                <w:color w:val="000000"/>
                <w:kern w:val="0"/>
                <w:sz w:val="32"/>
                <w:szCs w:val="32"/>
              </w:rPr>
            </w:pPr>
            <w:r w:rsidRPr="006E34C7">
              <w:rPr>
                <w:rFonts w:ascii="华文仿宋" w:eastAsia="华文仿宋" w:hAnsi="华文仿宋" w:cs="宋体"/>
                <w:color w:val="000000"/>
                <w:kern w:val="0"/>
                <w:sz w:val="32"/>
                <w:szCs w:val="32"/>
              </w:rPr>
              <w:t>1、</w:t>
            </w:r>
          </w:p>
        </w:tc>
        <w:tc>
          <w:tcPr>
            <w:tcW w:w="0" w:type="auto"/>
            <w:shd w:val="clear" w:color="auto" w:fill="FFFFFF"/>
            <w:vAlign w:val="center"/>
            <w:hideMark/>
          </w:tcPr>
          <w:p w:rsidR="00AC5B51" w:rsidRPr="006E34C7" w:rsidRDefault="00AC5B51" w:rsidP="00E80702">
            <w:pPr>
              <w:widowControl/>
              <w:jc w:val="left"/>
              <w:rPr>
                <w:rFonts w:ascii="华文仿宋" w:eastAsia="华文仿宋" w:hAnsi="华文仿宋" w:cs="宋体"/>
                <w:color w:val="CCCCCC"/>
                <w:kern w:val="0"/>
                <w:sz w:val="32"/>
                <w:szCs w:val="32"/>
              </w:rPr>
            </w:pPr>
            <w:hyperlink r:id="rId4" w:tgtFrame="_blank" w:history="1">
              <w:r w:rsidRPr="006E34C7">
                <w:rPr>
                  <w:rFonts w:ascii="华文仿宋" w:eastAsia="华文仿宋" w:hAnsi="华文仿宋" w:cs="宋体"/>
                  <w:color w:val="000000"/>
                  <w:kern w:val="0"/>
                  <w:sz w:val="32"/>
                  <w:szCs w:val="32"/>
                  <w:u w:val="single"/>
                  <w:bdr w:val="none" w:sz="0" w:space="0" w:color="auto" w:frame="1"/>
                </w:rPr>
                <w:t>全国一体化在线政务服务平台电子证照-建筑工程施工许可证标准</w:t>
              </w:r>
            </w:hyperlink>
          </w:p>
        </w:tc>
      </w:tr>
      <w:tr w:rsidR="00AC5B51" w:rsidRPr="006E34C7" w:rsidTr="00E80702">
        <w:trPr>
          <w:tblCellSpacing w:w="0" w:type="dxa"/>
        </w:trPr>
        <w:tc>
          <w:tcPr>
            <w:tcW w:w="0" w:type="auto"/>
            <w:shd w:val="clear" w:color="auto" w:fill="FFFFFF"/>
            <w:vAlign w:val="center"/>
            <w:hideMark/>
          </w:tcPr>
          <w:p w:rsidR="00AC5B51" w:rsidRPr="006E34C7" w:rsidRDefault="00AC5B51" w:rsidP="00E80702">
            <w:pPr>
              <w:widowControl/>
              <w:jc w:val="center"/>
              <w:rPr>
                <w:rFonts w:ascii="华文仿宋" w:eastAsia="华文仿宋" w:hAnsi="华文仿宋" w:cs="宋体"/>
                <w:color w:val="000000"/>
                <w:kern w:val="0"/>
                <w:sz w:val="32"/>
                <w:szCs w:val="32"/>
              </w:rPr>
            </w:pPr>
            <w:r w:rsidRPr="006E34C7">
              <w:rPr>
                <w:rFonts w:ascii="华文仿宋" w:eastAsia="华文仿宋" w:hAnsi="华文仿宋" w:cs="宋体"/>
                <w:color w:val="000000"/>
                <w:kern w:val="0"/>
                <w:sz w:val="32"/>
                <w:szCs w:val="32"/>
              </w:rPr>
              <w:t>2、</w:t>
            </w:r>
          </w:p>
        </w:tc>
        <w:tc>
          <w:tcPr>
            <w:tcW w:w="0" w:type="auto"/>
            <w:shd w:val="clear" w:color="auto" w:fill="FFFFFF"/>
            <w:vAlign w:val="center"/>
            <w:hideMark/>
          </w:tcPr>
          <w:p w:rsidR="00AC5B51" w:rsidRPr="006E34C7" w:rsidRDefault="00AC5B51" w:rsidP="00E80702">
            <w:pPr>
              <w:widowControl/>
              <w:jc w:val="left"/>
              <w:rPr>
                <w:rFonts w:ascii="华文仿宋" w:eastAsia="华文仿宋" w:hAnsi="华文仿宋" w:cs="宋体"/>
                <w:color w:val="CCCCCC"/>
                <w:kern w:val="0"/>
                <w:sz w:val="32"/>
                <w:szCs w:val="32"/>
              </w:rPr>
            </w:pPr>
            <w:hyperlink r:id="rId5" w:tgtFrame="_blank" w:history="1">
              <w:r w:rsidRPr="006E34C7">
                <w:rPr>
                  <w:rFonts w:ascii="华文仿宋" w:eastAsia="华文仿宋" w:hAnsi="华文仿宋" w:cs="宋体"/>
                  <w:color w:val="000000"/>
                  <w:kern w:val="0"/>
                  <w:sz w:val="32"/>
                  <w:szCs w:val="32"/>
                  <w:bdr w:val="none" w:sz="0" w:space="0" w:color="auto" w:frame="1"/>
                </w:rPr>
                <w:t>建筑工程施工许可证电子证照</w:t>
              </w:r>
              <w:bookmarkStart w:id="0" w:name="_GoBack"/>
              <w:bookmarkEnd w:id="0"/>
              <w:r w:rsidRPr="006E34C7">
                <w:rPr>
                  <w:rFonts w:ascii="华文仿宋" w:eastAsia="华文仿宋" w:hAnsi="华文仿宋" w:cs="宋体"/>
                  <w:color w:val="000000"/>
                  <w:kern w:val="0"/>
                  <w:sz w:val="32"/>
                  <w:szCs w:val="32"/>
                  <w:bdr w:val="none" w:sz="0" w:space="0" w:color="auto" w:frame="1"/>
                </w:rPr>
                <w:t>业务规程</w:t>
              </w:r>
            </w:hyperlink>
          </w:p>
        </w:tc>
      </w:tr>
      <w:tr w:rsidR="00AC5B51" w:rsidRPr="006E34C7" w:rsidTr="00E80702">
        <w:trPr>
          <w:tblCellSpacing w:w="0" w:type="dxa"/>
        </w:trPr>
        <w:tc>
          <w:tcPr>
            <w:tcW w:w="0" w:type="auto"/>
            <w:shd w:val="clear" w:color="auto" w:fill="FFFFFF"/>
            <w:vAlign w:val="center"/>
            <w:hideMark/>
          </w:tcPr>
          <w:p w:rsidR="00AC5B51" w:rsidRPr="006E34C7" w:rsidRDefault="00AC5B51" w:rsidP="00E80702">
            <w:pPr>
              <w:widowControl/>
              <w:jc w:val="center"/>
              <w:rPr>
                <w:rFonts w:ascii="华文仿宋" w:eastAsia="华文仿宋" w:hAnsi="华文仿宋" w:cs="宋体"/>
                <w:color w:val="000000"/>
                <w:kern w:val="0"/>
                <w:sz w:val="32"/>
                <w:szCs w:val="32"/>
              </w:rPr>
            </w:pPr>
            <w:r w:rsidRPr="006E34C7">
              <w:rPr>
                <w:rFonts w:ascii="华文仿宋" w:eastAsia="华文仿宋" w:hAnsi="华文仿宋" w:cs="宋体"/>
                <w:color w:val="000000"/>
                <w:kern w:val="0"/>
                <w:sz w:val="32"/>
                <w:szCs w:val="32"/>
              </w:rPr>
              <w:t>3、</w:t>
            </w:r>
          </w:p>
        </w:tc>
        <w:tc>
          <w:tcPr>
            <w:tcW w:w="0" w:type="auto"/>
            <w:shd w:val="clear" w:color="auto" w:fill="FFFFFF"/>
            <w:vAlign w:val="center"/>
            <w:hideMark/>
          </w:tcPr>
          <w:p w:rsidR="00AC5B51" w:rsidRPr="006E34C7" w:rsidRDefault="00AC5B51" w:rsidP="00E80702">
            <w:pPr>
              <w:widowControl/>
              <w:jc w:val="left"/>
              <w:rPr>
                <w:rFonts w:ascii="华文仿宋" w:eastAsia="华文仿宋" w:hAnsi="华文仿宋" w:cs="宋体"/>
                <w:color w:val="CCCCCC"/>
                <w:kern w:val="0"/>
                <w:sz w:val="32"/>
                <w:szCs w:val="32"/>
              </w:rPr>
            </w:pPr>
            <w:hyperlink r:id="rId6" w:tgtFrame="_blank" w:history="1">
              <w:r w:rsidRPr="006E34C7">
                <w:rPr>
                  <w:rFonts w:ascii="华文仿宋" w:eastAsia="华文仿宋" w:hAnsi="华文仿宋" w:cs="宋体"/>
                  <w:color w:val="000000"/>
                  <w:kern w:val="0"/>
                  <w:sz w:val="32"/>
                  <w:szCs w:val="32"/>
                  <w:bdr w:val="none" w:sz="0" w:space="0" w:color="auto" w:frame="1"/>
                </w:rPr>
                <w:t>工作联系人登记表</w:t>
              </w:r>
            </w:hyperlink>
          </w:p>
        </w:tc>
      </w:tr>
    </w:tbl>
    <w:p w:rsidR="00AC5B51" w:rsidRPr="006E34C7" w:rsidRDefault="00AC5B51" w:rsidP="00AC5B51">
      <w:pPr>
        <w:rPr>
          <w:rFonts w:ascii="华文仿宋" w:eastAsia="华文仿宋" w:hAnsi="华文仿宋" w:hint="eastAsia"/>
          <w:sz w:val="32"/>
          <w:szCs w:val="32"/>
        </w:rPr>
      </w:pPr>
    </w:p>
    <w:p w:rsidR="002F237C" w:rsidRDefault="002F237C"/>
    <w:sectPr w:rsidR="002F2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51"/>
    <w:rsid w:val="00044AD2"/>
    <w:rsid w:val="002146C8"/>
    <w:rsid w:val="002C6693"/>
    <w:rsid w:val="002F237C"/>
    <w:rsid w:val="003F3C16"/>
    <w:rsid w:val="00707BFE"/>
    <w:rsid w:val="008869B3"/>
    <w:rsid w:val="0098034D"/>
    <w:rsid w:val="00AC5B51"/>
    <w:rsid w:val="00B96F33"/>
    <w:rsid w:val="00CB7D31"/>
    <w:rsid w:val="00CD21FD"/>
    <w:rsid w:val="00DB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7ECE8-61FC-49F4-AF2A-425497E2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B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5B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urd.gov.cn/wjfb/202006/W020200624105834.docx" TargetMode="External"/><Relationship Id="rId5" Type="http://schemas.openxmlformats.org/officeDocument/2006/relationships/hyperlink" Target="http://www.mohurd.gov.cn/wjfb/202006/W020200624105812.pdf" TargetMode="External"/><Relationship Id="rId4" Type="http://schemas.openxmlformats.org/officeDocument/2006/relationships/hyperlink" Target="http://www.mohurd.gov.cn/wjfb/202006/W02020062410574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RSF</dc:creator>
  <cp:keywords/>
  <dc:description/>
  <cp:lastModifiedBy>RSF</cp:lastModifiedBy>
  <cp:revision>2</cp:revision>
  <dcterms:created xsi:type="dcterms:W3CDTF">2020-06-24T06:45:00Z</dcterms:created>
  <dcterms:modified xsi:type="dcterms:W3CDTF">2020-06-24T06:52:00Z</dcterms:modified>
</cp:coreProperties>
</file>