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position w:val="2"/>
          <w:sz w:val="44"/>
          <w:szCs w:val="44"/>
        </w:rPr>
        <w:t>授权委托书</w:t>
      </w:r>
      <w:r>
        <w:rPr>
          <w:rFonts w:hint="eastAsia" w:ascii="方正小标宋简体" w:hAnsi="方正小标宋简体" w:eastAsia="方正小标宋简体" w:cs="方正小标宋简体"/>
          <w:spacing w:val="1"/>
          <w:position w:val="2"/>
          <w:sz w:val="44"/>
          <w:szCs w:val="44"/>
          <w:lang w:eastAsia="zh-CN"/>
        </w:rPr>
        <w:t>（示例）</w:t>
      </w:r>
    </w:p>
    <w:p w14:paraId="3587F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3A5BD686"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20" w:lineRule="exact"/>
        <w:textAlignment w:val="auto"/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 w:color="auto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 xml:space="preserve"> 市场监督管理局：</w:t>
      </w:r>
    </w:p>
    <w:p w14:paraId="5A6B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35" w:right="9" w:firstLine="566"/>
        <w:textAlignment w:val="auto"/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>现委托以下人员代理我（单位）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  <w:lang w:val="en-US" w:eastAsia="zh-CN"/>
        </w:rPr>
        <w:t xml:space="preserve">  王XX 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/>
        </w:rPr>
        <w:t>企业名称争议裁决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>相关活动：</w:t>
      </w:r>
    </w:p>
    <w:p w14:paraId="5BA4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520" w:lineRule="exact"/>
        <w:ind w:left="35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  <w:lang w:val="en-US" w:eastAsia="zh-CN"/>
        </w:rPr>
        <w:t xml:space="preserve">XX 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  <w:lang w:val="en-US" w:eastAsia="zh-CN"/>
        </w:rPr>
        <w:t xml:space="preserve"> 3401XXXXXXXXXX          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 xml:space="preserve">   </w:t>
      </w:r>
    </w:p>
    <w:p w14:paraId="7253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0"/>
          <w:kern w:val="0"/>
          <w:position w:val="0"/>
          <w:sz w:val="32"/>
          <w:szCs w:val="32"/>
          <w:u w:val="none"/>
          <w:lang w:val="en-US" w:eastAsia="zh-CN"/>
        </w:rPr>
        <w:t xml:space="preserve">  </w:t>
      </w:r>
    </w:p>
    <w:p w14:paraId="4C73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委托权限，为下列第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项：</w:t>
      </w:r>
    </w:p>
    <w:p w14:paraId="06ED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1.一般代理。代为接收相关法律文书；</w:t>
      </w:r>
    </w:p>
    <w:p w14:paraId="26D43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2.特别代理：代为承认、放弃、变更申请请求，代为撤回申请，代为参加听证，代为答辩和提交相关证据。</w:t>
      </w:r>
    </w:p>
    <w:p w14:paraId="18FB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.....</w:t>
      </w:r>
    </w:p>
    <w:p w14:paraId="2B8C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A68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7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2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(盖章)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XXXX有限公司</w:t>
      </w:r>
    </w:p>
    <w:p w14:paraId="1DE4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</w:p>
    <w:p w14:paraId="4C9F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-28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24"/>
          <w:szCs w:val="24"/>
          <w:lang w:val="en-US" w:eastAsia="zh-CN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XX年XX月XX日</w:t>
      </w:r>
    </w:p>
    <w:p w14:paraId="7C02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委托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单位需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加盖单位印章，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</w:rPr>
        <w:t>由法定代表人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签署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3BC41F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如两个代理人权限有区别或者需要排除第2项某些授权等，可在第3项中直接写明。</w:t>
      </w:r>
    </w:p>
    <w:p w14:paraId="109443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委托代理人身份证件另附。</w:t>
      </w:r>
    </w:p>
    <w:p w14:paraId="67A99061"/>
    <w:p w14:paraId="50F7B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0ECA4"/>
    <w:multiLevelType w:val="singleLevel"/>
    <w:tmpl w:val="6600ECA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6413"/>
    <w:rsid w:val="238734D8"/>
    <w:rsid w:val="5F26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2025-07-08T02:22:00Z</dcterms:created>
  <dc:creator>像风一样飞扬(19965105906)</dc:creator>
  <cp:lastModifiedBy>像风一样飞扬(19965105906)</cp:lastModifiedBy>
  <dcterms:modified xsi:type="dcterms:W3CDTF">2025-07-08T02:44:19Z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72A8A9041C734F149ACC3A16DC02E77A_11</vt:lpwstr>
  </property>
  <property fmtid="{D5CDD505-2E9C-101B-9397-08002B2CF9AE}" pid="4" name="KSOTemplateDocerSaveRecord">
    <vt:lpwstr>eyJoZGlkIjoiMTc1ZWRlMTZmMjI5ZDkxZTBjN2Y4MWE1NzY3MWU3MTMiLCJ1c2VySWQiOiI0MzU5MzMyNDgifQ==</vt:lpwstr>
  </property>
</Properties>
</file>